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color w:val="c00000"/>
          <w:sz w:val="36"/>
          <w:szCs w:val="36"/>
          <w:rtl w:val="0"/>
        </w:rPr>
        <w:t xml:space="preserve">Создание сайта – опросный лист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Уважаемые заказчики, мы не заставляем заполнять все поля таблицы. Если Вы сомневаетесь в правильности вписываемых данных, то оставьте поле пустым – это будет означать, что Вы полагаетесь на наше решение. Просто имейте в виду, чем подробнее Вы будете отвечать на наши вопросы, тем точнее мы сможем Вас сориентировать по срокам и стоимости разработки Вашего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Внимание!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Если у Вас имеется готовое техническое задание, приложите его одновременно с опросным листом и вышлите по адресу e-mail: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info@web-dius.ru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42.0" w:type="dxa"/>
        <w:jc w:val="center"/>
        <w:tblInd w:w="-305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</w:tblBorders>
        <w:tblLayout w:type="fixed"/>
        <w:tblLook w:val="0000"/>
      </w:tblPr>
      <w:tblGrid>
        <w:gridCol w:w="3776"/>
        <w:gridCol w:w="6566"/>
        <w:tblGridChange w:id="0">
          <w:tblGrid>
            <w:gridCol w:w="3776"/>
            <w:gridCol w:w="6566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Контактная информация: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Название организации (полное)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ФИО контактного лица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Специальность/должность контактного лица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Телефон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Город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Общая информация: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Планируемый бюджет под проект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Отрасль, область деятельности организации: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Краткое название организации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Желательный срок запуска проекта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Цели создания сайта (планируется ли продвижение, контекст и пр.)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На какую аудиторию нацелен сайт</w:t>
              <w:br w:type="textWrapping"/>
              <w:t xml:space="preserve">(опишите возрастные, профессиональные,</w:t>
              <w:br w:type="textWrapping"/>
              <w:t xml:space="preserve">географические, социальные или</w:t>
              <w:br w:type="textWrapping"/>
              <w:t xml:space="preserve">другие важные категории посетителей):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Доменное имя и хостинг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Имя домена: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ли регистрация домена: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Пожелания к доменному имени: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Хостинг: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342.0" w:type="dxa"/>
        <w:jc w:val="center"/>
        <w:tblInd w:w="-305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</w:tblBorders>
        <w:tblLayout w:type="fixed"/>
        <w:tblLook w:val="0000"/>
      </w:tblPr>
      <w:tblGrid>
        <w:gridCol w:w="3776"/>
        <w:gridCol w:w="6566"/>
        <w:tblGridChange w:id="0">
          <w:tblGrid>
            <w:gridCol w:w="3776"/>
            <w:gridCol w:w="6566"/>
          </w:tblGrid>
        </w:tblGridChange>
      </w:tblGrid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Тип дизайна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Сайты, дизайн которых Вам нравится</w:t>
              <w:br w:type="textWrapping"/>
              <w:t xml:space="preserve">(российские и зарубежные, что именно нравится):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Слова, характеризующие стилистику</w:t>
              <w:br w:type="textWrapping"/>
              <w:t xml:space="preserve">вашего сайта (корпоративный, строгий, агрессивный, академичный, молодежный, авангардный, мягкий, теплый, ретро, детский и т.д.):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Пожелания по цветовой палитре, которую предполагается использовать на сайте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Сайты основных конкурентов (или названия компаний):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Перечень предоставляемых Заказчиком материалов: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Фирменный стиль: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Логотип: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Фотографии: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Тексты для сайта: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Видео-материалы: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Кто будет осуществлять первичное наполнение сайта (заказчик / исполнитель)?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Язык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Другие языки сайта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Требуется ли перевод (указать язык, с какого на какой)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342.0" w:type="dxa"/>
        <w:jc w:val="center"/>
        <w:tblInd w:w="-305.0" w:type="dxa"/>
        <w:tblBorders>
          <w:top w:color="111111" w:space="0" w:sz="6" w:val="single"/>
          <w:left w:color="111111" w:space="0" w:sz="6" w:val="single"/>
          <w:bottom w:color="111111" w:space="0" w:sz="6" w:val="single"/>
          <w:right w:color="111111" w:space="0" w:sz="6" w:val="single"/>
        </w:tblBorders>
        <w:tblLayout w:type="fixed"/>
        <w:tblLook w:val="0000"/>
      </w:tblPr>
      <w:tblGrid>
        <w:gridCol w:w="10342"/>
        <w:tblGridChange w:id="0">
          <w:tblGrid>
            <w:gridCol w:w="10342"/>
          </w:tblGrid>
        </w:tblGridChange>
      </w:tblGrid>
      <w:tr>
        <w:trPr>
          <w:trHeight w:val="30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Структура и содержание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eeeeee"/>
          </w:tcPr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Главная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 компании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Услуги / Товары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Новости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Расписание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Акции / Спец. предложения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Цены / Прайс лист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Вакансии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Оборудование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Наша команда / сотрудники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Сертификаты / грамоты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Партнеры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Наши клиенты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Отзывы клиентов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Полезная информация / Статьи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Галерея работ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Контакты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Реквизиты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Оплата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FAQ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Форум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Гостевая книга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Обратная связь / Оставить заявку 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Блог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Поиск по каталогу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585" w:hanging="283"/>
              <w:contextualSpacing w:val="0"/>
            </w:pPr>
            <w:r w:rsidDel="00000000" w:rsidR="00000000" w:rsidRPr="00000000">
              <w:rPr>
                <w:rFonts w:ascii="Meiryo" w:cs="Meiryo" w:eastAsia="Meiryo" w:hAnsi="Meiryo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_______________________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Дополнительная информация по структуре и содержанию сайта: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  <w:tab w:val="left" w:pos="6002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Слайд шоу (базовый) 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Рекламные баннеры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Поиск по сайту (базовый)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Новости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Статика пользователей (базовый)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Отзывы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Обратная связь (базовый 5 полей)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Фотогалерея (базовый)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Опросы (базовый)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Дополнительный функционал: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Он-лайн консультант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Не стандартная форма обратной связи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Форум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Блог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Интерактивный Вопрос – ответ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Рассылка информации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Поделиться в социальных сетях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Окошко Социальных сетей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Социальные группы</w:t>
              <w:tab/>
            </w: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Видео галерея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302"/>
                <w:tab w:val="left" w:pos="5405"/>
              </w:tabs>
              <w:ind w:left="302" w:firstLine="0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Калькулятор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tcBorders>
              <w:top w:color="111111" w:space="0" w:sz="6" w:val="single"/>
              <w:left w:color="111111" w:space="0" w:sz="6" w:val="single"/>
              <w:bottom w:color="111111" w:space="0" w:sz="6" w:val="single"/>
              <w:right w:color="111111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ind w:left="36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Целевая аудитория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4"/>
        <w:bidi w:val="0"/>
        <w:tblW w:w="10120.0" w:type="dxa"/>
        <w:jc w:val="left"/>
        <w:tblInd w:w="-21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720"/>
        <w:gridCol w:w="6400"/>
        <w:tblGridChange w:id="0">
          <w:tblGrid>
            <w:gridCol w:w="3720"/>
            <w:gridCol w:w="6400"/>
          </w:tblGrid>
        </w:tblGridChange>
      </w:tblGrid>
      <w:tr>
        <w:tc>
          <w:tcPr>
            <w:tcBorders>
              <w:top w:color="111111" w:space="0" w:sz="8" w:val="single"/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Кто ваша целевая аудитория</w:t>
            </w:r>
          </w:p>
        </w:tc>
        <w:tc>
          <w:tcPr>
            <w:tcBorders>
              <w:top w:color="111111" w:space="0" w:sz="8" w:val="single"/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Какой возраст вашей аудитории?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Род деятельности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 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Уровень дохода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Какую проблему в жизни или бизнесе ваш продукт решает?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устроен ваш продукт, из  каких частей / этапов / товаров / услуг он состоит?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Укажите потребности вашего клиента, которые вы удовлетворяете.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Какую ценность  вы предлагаете клиентам. За что они готовы платить?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Укажите опасения / страхи  вашего клиента, когда она обращается к компаниям в вашей отрасли. В чем он ожидает подвох, какие у него сомнения.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На какие группы можно разделить ваших клиентов? Какие выделить сегменты?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(опт / розница, коммерция / госкомпании, женщины / мужчины, подросток / взрослый / пожилой, уровень дохода и т.д.)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 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Есть ли у вас клиенты, которые известные в той или иной мере? Публичные люди, актеры, известные профессионалы в какой-либо отрасли, известные бренды, компании мирового уровня и т.д. Перечислите их. Могут ли они дать вам отзыв?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Какие есть значимые проекты в которых вы участвовали, или сейчас принимаете участие (саммиты, выставки, благотворительность, ТВ проекты и т.д.)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Является ли ваша организация членом профессиональных сообществ,  ассоциаций, гильдий и т.д. Перечислите их.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Какие вопросы чаще всего задают ваши клиенты, когда обращаются в вашу организацию? Есть ли у вас готовые речевки, скрипты, FAQ по ним?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можно оценить пользу, которую вы приносите своим клиентам? (качественно, количественно)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Оказывает ли ваша компания сопровождение клиента после продажи товара или услуги?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Что именно предлагается?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Предусмотрены ли для ваших клиентов какие-либо подарки, ценные бонусы?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111111" w:space="0" w:sz="8" w:val="single"/>
              <w:bottom w:color="111111" w:space="0" w:sz="8" w:val="single"/>
              <w:right w:color="111111" w:space="0" w:sz="8" w:val="single"/>
            </w:tcBorders>
            <w:shd w:fill="eeeeee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осуществляется контроль качества товаров или оказания услуг?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shd w:fill="eeeeee" w:val="clear"/>
                <w:rtl w:val="0"/>
              </w:rPr>
              <w:t xml:space="preserve">Как это можно подтвердить?</w:t>
            </w:r>
          </w:p>
        </w:tc>
        <w:tc>
          <w:tcPr>
            <w:tcBorders>
              <w:bottom w:color="111111" w:space="0" w:sz="8" w:val="single"/>
              <w:right w:color="111111" w:space="0" w:sz="8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Если у вас возникнут вопросы - звоните по телефонам: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+7 498 620 13 03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+7 926 803 81 73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info@web-dius.ru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sectPr>
      <w:footerReference r:id="rId5" w:type="default"/>
      <w:pgSz w:h="16838" w:w="11906"/>
      <w:pgMar w:bottom="1276" w:top="719" w:left="900" w:right="9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MS Gothic"/>
  <w:font w:name="Meiry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  <w:jc w:val="right"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720" w:before="0" w:line="240" w:lineRule="auto"/>
      <w:ind w:right="360"/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